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F1B94" w:rsidRPr="00EF1B94" w:rsidP="00EF1B94">
      <w:pPr>
        <w:spacing w:after="0" w:line="240" w:lineRule="auto"/>
        <w:jc w:val="right"/>
        <w:rPr>
          <w:rFonts w:ascii="Times New Roman" w:eastAsia="Times New Roman" w:hAnsi="Times New Roman" w:cs="Times New Roman"/>
          <w:bCs/>
          <w:sz w:val="28"/>
          <w:szCs w:val="28"/>
          <w:lang w:eastAsia="ru-RU"/>
        </w:rPr>
      </w:pPr>
      <w:r w:rsidRPr="00EF1B94">
        <w:rPr>
          <w:rFonts w:ascii="Times New Roman" w:eastAsia="Times New Roman" w:hAnsi="Times New Roman" w:cs="Times New Roman"/>
          <w:bCs/>
          <w:sz w:val="28"/>
          <w:szCs w:val="28"/>
          <w:lang w:eastAsia="ru-RU"/>
        </w:rPr>
        <w:t xml:space="preserve">Дело № </w:t>
      </w:r>
      <w:r w:rsidRPr="00EF1B94">
        <w:rPr>
          <w:rFonts w:ascii="Times New Roman" w:eastAsia="Times New Roman" w:hAnsi="Times New Roman" w:cs="Times New Roman"/>
          <w:sz w:val="28"/>
          <w:szCs w:val="28"/>
          <w:lang w:eastAsia="ru-RU"/>
        </w:rPr>
        <w:t>05-1132/2607/2024</w:t>
      </w:r>
    </w:p>
    <w:p w:rsidR="00EF1B94" w:rsidRPr="00EF1B94" w:rsidP="00EF1B94">
      <w:pPr>
        <w:spacing w:after="0" w:line="240" w:lineRule="auto"/>
        <w:rPr>
          <w:rFonts w:ascii="Times New Roman" w:eastAsia="Times New Roman" w:hAnsi="Times New Roman" w:cs="Times New Roman"/>
          <w:b/>
          <w:bCs/>
          <w:sz w:val="28"/>
          <w:szCs w:val="28"/>
          <w:lang w:eastAsia="ru-RU"/>
        </w:rPr>
      </w:pPr>
    </w:p>
    <w:p w:rsidR="00EF1B94" w:rsidRPr="00EF1B94" w:rsidP="00EF1B94">
      <w:pPr>
        <w:spacing w:after="0" w:line="240" w:lineRule="auto"/>
        <w:jc w:val="center"/>
        <w:rPr>
          <w:rFonts w:ascii="Times New Roman" w:eastAsia="Times New Roman" w:hAnsi="Times New Roman" w:cs="Times New Roman"/>
          <w:bCs/>
          <w:sz w:val="28"/>
          <w:szCs w:val="28"/>
          <w:lang w:eastAsia="ru-RU"/>
        </w:rPr>
      </w:pPr>
      <w:r w:rsidRPr="00EF1B94">
        <w:rPr>
          <w:rFonts w:ascii="Times New Roman" w:eastAsia="Times New Roman" w:hAnsi="Times New Roman" w:cs="Times New Roman"/>
          <w:bCs/>
          <w:sz w:val="28"/>
          <w:szCs w:val="28"/>
          <w:lang w:eastAsia="ru-RU"/>
        </w:rPr>
        <w:t>ПОСТАНОВЛЕНИЕ</w:t>
      </w:r>
    </w:p>
    <w:p w:rsidR="00EF1B94" w:rsidRPr="00EF1B94" w:rsidP="00EF1B94">
      <w:pPr>
        <w:spacing w:after="0" w:line="240" w:lineRule="auto"/>
        <w:rPr>
          <w:rFonts w:ascii="Times New Roman" w:eastAsia="Times New Roman" w:hAnsi="Times New Roman" w:cs="Times New Roman"/>
          <w:bCs/>
          <w:sz w:val="28"/>
          <w:szCs w:val="28"/>
          <w:lang w:eastAsia="ru-RU"/>
        </w:rPr>
      </w:pPr>
    </w:p>
    <w:p w:rsidR="00EF1B94" w:rsidRPr="00EF1B94" w:rsidP="00EF1B94">
      <w:pPr>
        <w:spacing w:after="0" w:line="240" w:lineRule="auto"/>
        <w:rPr>
          <w:rFonts w:ascii="Times New Roman" w:eastAsia="Times New Roman" w:hAnsi="Times New Roman" w:cs="Times New Roman"/>
          <w:bCs/>
          <w:sz w:val="28"/>
          <w:szCs w:val="28"/>
          <w:lang w:eastAsia="ru-RU"/>
        </w:rPr>
      </w:pPr>
      <w:r w:rsidRPr="00EF1B94">
        <w:rPr>
          <w:rFonts w:ascii="Times New Roman" w:eastAsia="Times New Roman" w:hAnsi="Times New Roman" w:cs="Times New Roman"/>
          <w:bCs/>
          <w:sz w:val="28"/>
          <w:szCs w:val="28"/>
          <w:lang w:eastAsia="ru-RU"/>
        </w:rPr>
        <w:t xml:space="preserve">г. Сургут                                                                                          </w:t>
      </w:r>
      <w:r w:rsidRPr="00EF1B94">
        <w:rPr>
          <w:rFonts w:ascii="Times New Roman" w:eastAsia="Times New Roman" w:hAnsi="Times New Roman" w:cs="Times New Roman"/>
          <w:sz w:val="28"/>
          <w:szCs w:val="28"/>
          <w:lang w:eastAsia="ru-RU"/>
        </w:rPr>
        <w:t>07.08.2024</w:t>
      </w:r>
      <w:r w:rsidRPr="00EF1B94">
        <w:rPr>
          <w:rFonts w:ascii="Times New Roman" w:eastAsia="Times New Roman" w:hAnsi="Times New Roman" w:cs="Times New Roman"/>
          <w:bCs/>
          <w:sz w:val="28"/>
          <w:szCs w:val="28"/>
          <w:lang w:eastAsia="ru-RU"/>
        </w:rPr>
        <w:t xml:space="preserve">                                                                                   </w:t>
      </w:r>
    </w:p>
    <w:p w:rsidR="00EF1B94" w:rsidRPr="00EF1B94" w:rsidP="00EF1B94">
      <w:pPr>
        <w:spacing w:after="0" w:line="240" w:lineRule="auto"/>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xml:space="preserve"> </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xml:space="preserve">Мировой судья судебного участка № 7 </w:t>
      </w:r>
      <w:r w:rsidRPr="00EF1B94">
        <w:rPr>
          <w:rFonts w:ascii="Times New Roman" w:eastAsia="Times New Roman" w:hAnsi="Times New Roman" w:cs="Times New Roman"/>
          <w:sz w:val="28"/>
          <w:szCs w:val="28"/>
          <w:lang w:eastAsia="ru-RU"/>
        </w:rPr>
        <w:t>Сургутского</w:t>
      </w:r>
      <w:r w:rsidRPr="00EF1B94">
        <w:rPr>
          <w:rFonts w:ascii="Times New Roman" w:eastAsia="Times New Roman" w:hAnsi="Times New Roman" w:cs="Times New Roman"/>
          <w:sz w:val="28"/>
          <w:szCs w:val="28"/>
          <w:lang w:eastAsia="ru-RU"/>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EF1B94">
        <w:rPr>
          <w:rFonts w:ascii="Times New Roman" w:eastAsia="Times New Roman" w:hAnsi="Times New Roman" w:cs="Times New Roman"/>
          <w:sz w:val="28"/>
          <w:szCs w:val="28"/>
          <w:lang w:eastAsia="ru-RU"/>
        </w:rPr>
        <w:t>каб</w:t>
      </w:r>
      <w:r w:rsidRPr="00EF1B94">
        <w:rPr>
          <w:rFonts w:ascii="Times New Roman" w:eastAsia="Times New Roman" w:hAnsi="Times New Roman" w:cs="Times New Roman"/>
          <w:sz w:val="28"/>
          <w:szCs w:val="28"/>
          <w:lang w:eastAsia="ru-RU"/>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Бабкина Григория Олеговича,</w:t>
      </w:r>
      <w:r w:rsidRPr="00450089" w:rsidR="00450089">
        <w:t xml:space="preserve"> </w:t>
      </w:r>
      <w:r w:rsidRPr="00450089" w:rsidR="00450089">
        <w:rPr>
          <w:rFonts w:ascii="Times New Roman" w:eastAsia="Times New Roman" w:hAnsi="Times New Roman" w:cs="Times New Roman"/>
          <w:sz w:val="28"/>
          <w:szCs w:val="28"/>
          <w:lang w:eastAsia="ru-RU"/>
        </w:rPr>
        <w:t>…….</w:t>
      </w:r>
      <w:r w:rsidRPr="00450089" w:rsidR="00450089">
        <w:rPr>
          <w:rFonts w:ascii="Times New Roman" w:eastAsia="Times New Roman" w:hAnsi="Times New Roman" w:cs="Times New Roman"/>
          <w:sz w:val="28"/>
          <w:szCs w:val="28"/>
          <w:lang w:eastAsia="ru-RU"/>
        </w:rPr>
        <w:t>.</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русским языком владеющего, в услугах переводчика не нуждающегося,</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разъяснив права и обязанности, предусмотренные ст. 51 Конституции РФ и ст. 25.1 КоАП РФ,</w:t>
      </w:r>
    </w:p>
    <w:p w:rsidR="00EF1B94" w:rsidRPr="00EF1B94" w:rsidP="00EF1B94">
      <w:pPr>
        <w:spacing w:after="0" w:line="240" w:lineRule="auto"/>
        <w:jc w:val="both"/>
        <w:rPr>
          <w:rFonts w:ascii="Times New Roman" w:eastAsia="Times New Roman" w:hAnsi="Times New Roman" w:cs="Times New Roman"/>
          <w:sz w:val="28"/>
          <w:szCs w:val="28"/>
          <w:lang w:eastAsia="ru-RU"/>
        </w:rPr>
      </w:pPr>
    </w:p>
    <w:p w:rsidR="00EF1B94" w:rsidRPr="00EF1B94" w:rsidP="00EF1B94">
      <w:pPr>
        <w:spacing w:after="0" w:line="240" w:lineRule="auto"/>
        <w:jc w:val="center"/>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УСТАНОВИЛ:</w:t>
      </w:r>
    </w:p>
    <w:p w:rsidR="00EF1B94" w:rsidRPr="00EF1B94" w:rsidP="00EF1B94">
      <w:pPr>
        <w:spacing w:after="0" w:line="240" w:lineRule="auto"/>
        <w:jc w:val="both"/>
        <w:rPr>
          <w:rFonts w:ascii="Times New Roman" w:eastAsia="Times New Roman" w:hAnsi="Times New Roman" w:cs="Times New Roman"/>
          <w:sz w:val="28"/>
          <w:szCs w:val="28"/>
          <w:lang w:eastAsia="ru-RU"/>
        </w:rPr>
      </w:pP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xml:space="preserve">Бабкин Григорий Олегович совершил правонарушение, предусмотренное ч. 1 ст. 20.25 КоАП РФ, при следующих обстоятельствах: 11.01.2024 Бабкин Григорий Олегович по адресу проживания: </w:t>
      </w:r>
      <w:r w:rsidRPr="00450089" w:rsidR="00450089">
        <w:rPr>
          <w:rFonts w:ascii="Times New Roman" w:eastAsia="Times New Roman" w:hAnsi="Times New Roman" w:cs="Times New Roman"/>
          <w:sz w:val="28"/>
          <w:szCs w:val="28"/>
          <w:lang w:eastAsia="ru-RU"/>
        </w:rPr>
        <w:t>…….</w:t>
      </w:r>
      <w:r w:rsidRPr="00450089" w:rsidR="00450089">
        <w:rPr>
          <w:rFonts w:ascii="Times New Roman" w:eastAsia="Times New Roman" w:hAnsi="Times New Roman" w:cs="Times New Roman"/>
          <w:sz w:val="28"/>
          <w:szCs w:val="28"/>
          <w:lang w:eastAsia="ru-RU"/>
        </w:rPr>
        <w:t>.</w:t>
      </w:r>
      <w:r w:rsidRPr="00EF1B94">
        <w:rPr>
          <w:rFonts w:ascii="Times New Roman" w:eastAsia="Times New Roman" w:hAnsi="Times New Roman" w:cs="Times New Roman"/>
          <w:sz w:val="28"/>
          <w:szCs w:val="28"/>
          <w:lang w:eastAsia="ru-RU"/>
        </w:rPr>
        <w:t>,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 18810586231027019710 от 27.10.2023.</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В судебном заседании Бабкин Григорий Олегович вину в совершении административного правонарушения признал, в содеянном раскаялся, просил назначить наказание в виде штрафа.</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протоколом об административном правонарушении № 86 ХМ 568083 от 26.02.2024, в котором изложено существо нарушения;</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копией постановления по делу об административном правонарушении № 18810586231027019710 от 27.10.2023, которое вступило в силу;</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и другими материалами дела.</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xml:space="preserve">При указанных обстоятельствах бездействие лицо, привлекаемое к ответственности, правильно квалифицировано по ч. 1 ст. 20.25 Кодекса РФ об административных правонарушениях. </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об административном правонарушении, не имеется.</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Обстоятельств, предусмотренных ст. 4.3 КоАП РФ, отягчающих административную ответственность, суд не усматривает.</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val="x-none" w:eastAsia="ru-RU"/>
        </w:rPr>
        <w:t xml:space="preserve">При назначении </w:t>
      </w:r>
      <w:r w:rsidRPr="00EF1B94">
        <w:rPr>
          <w:rFonts w:ascii="Times New Roman" w:eastAsia="Times New Roman" w:hAnsi="Times New Roman" w:cs="Times New Roman"/>
          <w:sz w:val="28"/>
          <w:szCs w:val="28"/>
          <w:lang w:eastAsia="ru-RU"/>
        </w:rPr>
        <w:t xml:space="preserve">административного </w:t>
      </w:r>
      <w:r w:rsidRPr="00EF1B94">
        <w:rPr>
          <w:rFonts w:ascii="Times New Roman" w:eastAsia="Times New Roman" w:hAnsi="Times New Roman" w:cs="Times New Roman"/>
          <w:sz w:val="28"/>
          <w:szCs w:val="28"/>
          <w:lang w:val="x-none" w:eastAsia="ru-RU"/>
        </w:rPr>
        <w:t>наказания</w:t>
      </w:r>
      <w:r w:rsidRPr="00EF1B94">
        <w:rPr>
          <w:rFonts w:ascii="Times New Roman" w:eastAsia="Times New Roman" w:hAnsi="Times New Roman" w:cs="Times New Roman"/>
          <w:sz w:val="28"/>
          <w:szCs w:val="28"/>
          <w:lang w:eastAsia="ru-RU"/>
        </w:rPr>
        <w:t>,</w:t>
      </w:r>
      <w:r w:rsidRPr="00EF1B94">
        <w:rPr>
          <w:rFonts w:ascii="Times New Roman" w:eastAsia="Times New Roman" w:hAnsi="Times New Roman" w:cs="Times New Roman"/>
          <w:sz w:val="28"/>
          <w:szCs w:val="28"/>
          <w:lang w:val="x-none" w:eastAsia="ru-RU"/>
        </w:rPr>
        <w:t xml:space="preserve"> учитывая характер совершенного правонарушения, личность нарушителя</w:t>
      </w:r>
      <w:r w:rsidRPr="00EF1B94">
        <w:rPr>
          <w:rFonts w:ascii="Times New Roman" w:eastAsia="Times New Roman" w:hAnsi="Times New Roman" w:cs="Times New Roman"/>
          <w:sz w:val="28"/>
          <w:szCs w:val="28"/>
          <w:lang w:eastAsia="ru-RU"/>
        </w:rPr>
        <w:t xml:space="preserve">, его отношение к содеянному, отсутствие обстоятельств отягчающих административную ответственность, суд </w:t>
      </w:r>
      <w:r w:rsidRPr="00EF1B94">
        <w:rPr>
          <w:rFonts w:ascii="Times New Roman" w:eastAsia="Times New Roman" w:hAnsi="Times New Roman" w:cs="Times New Roman"/>
          <w:sz w:val="28"/>
          <w:szCs w:val="28"/>
          <w:lang w:val="x-none" w:eastAsia="ru-RU"/>
        </w:rPr>
        <w:t>счита</w:t>
      </w:r>
      <w:r w:rsidRPr="00EF1B94">
        <w:rPr>
          <w:rFonts w:ascii="Times New Roman" w:eastAsia="Times New Roman" w:hAnsi="Times New Roman" w:cs="Times New Roman"/>
          <w:sz w:val="28"/>
          <w:szCs w:val="28"/>
          <w:lang w:eastAsia="ru-RU"/>
        </w:rPr>
        <w:t>ет</w:t>
      </w:r>
      <w:r w:rsidRPr="00EF1B94">
        <w:rPr>
          <w:rFonts w:ascii="Times New Roman" w:eastAsia="Times New Roman" w:hAnsi="Times New Roman" w:cs="Times New Roman"/>
          <w:sz w:val="28"/>
          <w:szCs w:val="28"/>
          <w:lang w:val="x-none" w:eastAsia="ru-RU"/>
        </w:rPr>
        <w:t xml:space="preserve"> возможным назначить наказание в виде </w:t>
      </w:r>
      <w:r w:rsidRPr="00EF1B94">
        <w:rPr>
          <w:rFonts w:ascii="Times New Roman" w:eastAsia="Times New Roman" w:hAnsi="Times New Roman" w:cs="Times New Roman"/>
          <w:sz w:val="28"/>
          <w:szCs w:val="28"/>
          <w:lang w:eastAsia="ru-RU"/>
        </w:rPr>
        <w:t>штрафа.</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На основании изложенного и руководствуясь ст. 29.9-29.11, 25.1 Кодекса РФ об административных правонарушениях, мировой судья</w:t>
      </w:r>
    </w:p>
    <w:p w:rsidR="00EF1B94" w:rsidRPr="00EF1B94" w:rsidP="00EF1B94">
      <w:pPr>
        <w:spacing w:after="0" w:line="240" w:lineRule="auto"/>
        <w:jc w:val="both"/>
        <w:rPr>
          <w:rFonts w:ascii="Times New Roman" w:eastAsia="Times New Roman" w:hAnsi="Times New Roman" w:cs="Times New Roman"/>
          <w:sz w:val="28"/>
          <w:szCs w:val="28"/>
          <w:lang w:eastAsia="ru-RU"/>
        </w:rPr>
      </w:pPr>
    </w:p>
    <w:p w:rsidR="00EF1B94" w:rsidRPr="00EF1B94" w:rsidP="00EF1B94">
      <w:pPr>
        <w:spacing w:after="0" w:line="240" w:lineRule="auto"/>
        <w:jc w:val="center"/>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ПОСТАНОВИЛ:</w:t>
      </w:r>
    </w:p>
    <w:p w:rsidR="00EF1B94" w:rsidRPr="00EF1B94" w:rsidP="00EF1B94">
      <w:pPr>
        <w:spacing w:after="0" w:line="240" w:lineRule="auto"/>
        <w:jc w:val="both"/>
        <w:rPr>
          <w:rFonts w:ascii="Times New Roman" w:eastAsia="Times New Roman" w:hAnsi="Times New Roman" w:cs="Times New Roman"/>
          <w:sz w:val="28"/>
          <w:szCs w:val="28"/>
          <w:lang w:eastAsia="ru-RU"/>
        </w:rPr>
      </w:pP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xml:space="preserve">Бабкина Григория Олеговича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1000 (одной тысячи) рублей.  </w:t>
      </w:r>
    </w:p>
    <w:p w:rsidR="00EF1B94" w:rsidRPr="00EF1B94" w:rsidP="00EF1B94">
      <w:pPr>
        <w:spacing w:after="0" w:line="240" w:lineRule="auto"/>
        <w:ind w:firstLine="708"/>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xml:space="preserve">Постановление может быть обжаловано в </w:t>
      </w:r>
      <w:r w:rsidRPr="00EF1B94">
        <w:rPr>
          <w:rFonts w:ascii="Times New Roman" w:eastAsia="Times New Roman" w:hAnsi="Times New Roman" w:cs="Times New Roman"/>
          <w:sz w:val="28"/>
          <w:szCs w:val="28"/>
          <w:lang w:eastAsia="ru-RU"/>
        </w:rPr>
        <w:t>Сургутский</w:t>
      </w:r>
      <w:r w:rsidRPr="00EF1B94">
        <w:rPr>
          <w:rFonts w:ascii="Times New Roman" w:eastAsia="Times New Roman" w:hAnsi="Times New Roman" w:cs="Times New Roman"/>
          <w:sz w:val="28"/>
          <w:szCs w:val="28"/>
          <w:lang w:eastAsia="ru-RU"/>
        </w:rPr>
        <w:t xml:space="preserve"> городской суд Ханты – Мансийского автономного округа – Югры в течение 10 суток со дня получения копии постановления.</w:t>
      </w:r>
    </w:p>
    <w:p w:rsidR="00EF1B94" w:rsidRPr="00EF1B94" w:rsidP="00EF1B94">
      <w:pPr>
        <w:spacing w:after="0" w:line="240" w:lineRule="auto"/>
        <w:jc w:val="both"/>
        <w:rPr>
          <w:rFonts w:ascii="Times New Roman" w:eastAsia="Times New Roman" w:hAnsi="Times New Roman" w:cs="Times New Roman"/>
          <w:sz w:val="28"/>
          <w:szCs w:val="28"/>
          <w:lang w:eastAsia="ru-RU"/>
        </w:rPr>
      </w:pPr>
    </w:p>
    <w:p w:rsidR="00EF1B94" w:rsidRPr="00EF1B94" w:rsidP="00EF1B94">
      <w:pPr>
        <w:spacing w:after="0" w:line="240" w:lineRule="auto"/>
        <w:jc w:val="both"/>
        <w:rPr>
          <w:rFonts w:ascii="Times New Roman" w:eastAsia="Times New Roman" w:hAnsi="Times New Roman" w:cs="Times New Roman"/>
          <w:sz w:val="28"/>
          <w:szCs w:val="28"/>
          <w:lang w:eastAsia="ru-RU"/>
        </w:rPr>
      </w:pPr>
    </w:p>
    <w:p w:rsidR="00EF1B94" w:rsidRPr="00EF1B94" w:rsidP="00EF1B94">
      <w:pPr>
        <w:spacing w:after="0" w:line="240" w:lineRule="auto"/>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Мировой судья                                                                                     Е.Н. Конева</w:t>
      </w:r>
    </w:p>
    <w:p w:rsidR="00EF1B94" w:rsidRPr="00EF1B94" w:rsidP="00EF1B94">
      <w:pPr>
        <w:spacing w:after="0" w:line="240" w:lineRule="auto"/>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 xml:space="preserve">Копия верна </w:t>
      </w:r>
    </w:p>
    <w:p w:rsidR="00EF1B94" w:rsidRPr="00EF1B94" w:rsidP="00EF1B94">
      <w:pPr>
        <w:spacing w:after="0" w:line="240" w:lineRule="auto"/>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Мировой судья                                                                                     Е.Н. Конева</w:t>
      </w:r>
    </w:p>
    <w:p w:rsidR="00EF1B94" w:rsidRPr="00EF1B94" w:rsidP="00EF1B94">
      <w:pPr>
        <w:spacing w:after="0" w:line="240" w:lineRule="auto"/>
        <w:jc w:val="both"/>
        <w:rPr>
          <w:rFonts w:ascii="Times New Roman" w:eastAsia="Times New Roman" w:hAnsi="Times New Roman" w:cs="Times New Roman"/>
          <w:sz w:val="28"/>
          <w:szCs w:val="28"/>
          <w:lang w:eastAsia="ru-RU"/>
        </w:rPr>
      </w:pPr>
      <w:r w:rsidRPr="00EF1B94">
        <w:rPr>
          <w:rFonts w:ascii="Times New Roman" w:eastAsia="Times New Roman" w:hAnsi="Times New Roman" w:cs="Times New Roman"/>
          <w:sz w:val="28"/>
          <w:szCs w:val="28"/>
          <w:lang w:eastAsia="ru-RU"/>
        </w:rPr>
        <w:t>07.08.2024</w:t>
      </w:r>
    </w:p>
    <w:p w:rsidR="00EF1B94" w:rsidRPr="00EF1B94" w:rsidP="00EF1B94">
      <w:pPr>
        <w:spacing w:after="0" w:line="240" w:lineRule="auto"/>
        <w:jc w:val="both"/>
        <w:rPr>
          <w:rFonts w:ascii="Times New Roman" w:eastAsia="Times New Roman" w:hAnsi="Times New Roman" w:cs="Times New Roman"/>
          <w:sz w:val="24"/>
          <w:szCs w:val="24"/>
          <w:lang w:eastAsia="ru-RU"/>
        </w:rPr>
      </w:pPr>
    </w:p>
    <w:p w:rsidR="00EF1B94" w:rsidRPr="00EF1B94" w:rsidP="00EF1B94">
      <w:pPr>
        <w:spacing w:after="0" w:line="240" w:lineRule="auto"/>
        <w:jc w:val="both"/>
        <w:rPr>
          <w:rFonts w:ascii="Times New Roman" w:eastAsia="Times New Roman" w:hAnsi="Times New Roman" w:cs="Times New Roman"/>
          <w:sz w:val="24"/>
          <w:szCs w:val="24"/>
          <w:lang w:eastAsia="ru-RU"/>
        </w:rPr>
      </w:pPr>
      <w:r w:rsidRPr="00EF1B94">
        <w:rPr>
          <w:rFonts w:ascii="Times New Roman" w:eastAsia="Times New Roman" w:hAnsi="Times New Roman" w:cs="Times New Roman"/>
          <w:sz w:val="24"/>
          <w:szCs w:val="24"/>
          <w:lang w:eastAsia="ru-RU"/>
        </w:rPr>
        <w:t>Подлинный документ хранится в деле № 05-1132/2607/2024</w:t>
      </w:r>
    </w:p>
    <w:p w:rsidR="00EF1B94" w:rsidRPr="00EF1B94" w:rsidP="00EF1B94">
      <w:pPr>
        <w:spacing w:after="0" w:line="240" w:lineRule="auto"/>
        <w:jc w:val="both"/>
        <w:rPr>
          <w:rFonts w:ascii="Times New Roman" w:eastAsia="Times New Roman" w:hAnsi="Times New Roman" w:cs="Times New Roman"/>
          <w:sz w:val="24"/>
          <w:szCs w:val="24"/>
          <w:lang w:eastAsia="ru-RU"/>
        </w:rPr>
      </w:pPr>
      <w:r w:rsidRPr="00EF1B94">
        <w:rPr>
          <w:rFonts w:ascii="Times New Roman" w:eastAsia="Times New Roman" w:hAnsi="Times New Roman" w:cs="Times New Roman"/>
          <w:sz w:val="24"/>
          <w:szCs w:val="24"/>
          <w:lang w:eastAsia="ru-RU"/>
        </w:rPr>
        <w:t>Судебный акт не вступил в законную силу по состоянию на 07.08.2024</w:t>
      </w:r>
    </w:p>
    <w:p w:rsidR="00EF1B94" w:rsidRPr="00EF1B94" w:rsidP="00EF1B94">
      <w:pPr>
        <w:spacing w:after="0" w:line="240" w:lineRule="auto"/>
        <w:jc w:val="both"/>
        <w:rPr>
          <w:rFonts w:ascii="Times New Roman" w:eastAsia="Times New Roman" w:hAnsi="Times New Roman" w:cs="Times New Roman"/>
          <w:sz w:val="24"/>
          <w:szCs w:val="24"/>
          <w:lang w:eastAsia="ru-RU"/>
        </w:rPr>
      </w:pPr>
    </w:p>
    <w:p w:rsidR="00EF1B94" w:rsidRPr="00EF1B94" w:rsidP="00EF1B94">
      <w:pPr>
        <w:spacing w:after="0" w:line="240" w:lineRule="auto"/>
        <w:jc w:val="both"/>
        <w:rPr>
          <w:rFonts w:ascii="Times New Roman" w:eastAsia="Times New Roman" w:hAnsi="Times New Roman" w:cs="Times New Roman"/>
          <w:sz w:val="24"/>
          <w:szCs w:val="24"/>
          <w:lang w:eastAsia="ru-RU"/>
        </w:rPr>
      </w:pPr>
    </w:p>
    <w:p w:rsidR="00EF1B94" w:rsidRPr="00EF1B94" w:rsidP="00EF1B94">
      <w:pPr>
        <w:spacing w:after="0" w:line="240" w:lineRule="auto"/>
        <w:ind w:firstLine="708"/>
        <w:jc w:val="both"/>
        <w:rPr>
          <w:rFonts w:ascii="Times New Roman" w:eastAsia="Times New Roman" w:hAnsi="Times New Roman" w:cs="Times New Roman"/>
          <w:sz w:val="24"/>
          <w:szCs w:val="24"/>
          <w:lang w:eastAsia="ru-RU"/>
        </w:rPr>
      </w:pPr>
      <w:r w:rsidRPr="00EF1B94">
        <w:rPr>
          <w:rFonts w:ascii="Times New Roman" w:eastAsia="Times New Roman" w:hAnsi="Times New Roman" w:cs="Times New Roman"/>
          <w:sz w:val="24"/>
          <w:szCs w:val="24"/>
          <w:lang w:eastAsia="ru-RU"/>
        </w:rPr>
        <w:t xml:space="preserve">Штраф подлежит уплате по реквизитам: согласно извещению (форма № ПД-4 </w:t>
      </w:r>
      <w:r w:rsidRPr="00EF1B94">
        <w:rPr>
          <w:rFonts w:ascii="Times New Roman" w:eastAsia="Times New Roman" w:hAnsi="Times New Roman" w:cs="Times New Roman"/>
          <w:sz w:val="24"/>
          <w:szCs w:val="24"/>
          <w:lang w:eastAsia="ru-RU"/>
        </w:rPr>
        <w:t>сб</w:t>
      </w:r>
      <w:r w:rsidRPr="00EF1B94">
        <w:rPr>
          <w:rFonts w:ascii="Times New Roman" w:eastAsia="Times New Roman" w:hAnsi="Times New Roman" w:cs="Times New Roman"/>
          <w:sz w:val="24"/>
          <w:szCs w:val="24"/>
          <w:lang w:eastAsia="ru-RU"/>
        </w:rPr>
        <w:t xml:space="preserve"> (налог)) приложение к постановлению.</w:t>
      </w:r>
    </w:p>
    <w:p w:rsidR="00EF1B94" w:rsidRPr="00EF1B94" w:rsidP="00EF1B94">
      <w:pPr>
        <w:spacing w:after="0" w:line="240" w:lineRule="auto"/>
        <w:jc w:val="both"/>
        <w:rPr>
          <w:rFonts w:ascii="Times New Roman" w:eastAsia="Times New Roman" w:hAnsi="Times New Roman" w:cs="Times New Roman"/>
          <w:sz w:val="24"/>
          <w:szCs w:val="24"/>
          <w:lang w:eastAsia="ru-RU"/>
        </w:rPr>
      </w:pPr>
      <w:r w:rsidRPr="00EF1B94">
        <w:rPr>
          <w:rFonts w:ascii="Times New Roman" w:eastAsia="Times New Roman" w:hAnsi="Times New Roman" w:cs="Times New Roman"/>
          <w:sz w:val="24"/>
          <w:szCs w:val="24"/>
          <w:lang w:eastAsia="ru-RU"/>
        </w:rP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F1B94" w:rsidRPr="00EF1B94" w:rsidP="00EF1B94">
      <w:pPr>
        <w:spacing w:after="0" w:line="240" w:lineRule="auto"/>
        <w:ind w:firstLine="708"/>
        <w:jc w:val="both"/>
        <w:rPr>
          <w:rFonts w:ascii="Times New Roman" w:eastAsia="Times New Roman" w:hAnsi="Times New Roman" w:cs="Times New Roman"/>
          <w:sz w:val="24"/>
          <w:szCs w:val="24"/>
          <w:lang w:eastAsia="ru-RU"/>
        </w:rPr>
      </w:pPr>
      <w:r w:rsidRPr="00EF1B94">
        <w:rPr>
          <w:rFonts w:ascii="Times New Roman" w:eastAsia="Times New Roman" w:hAnsi="Times New Roman" w:cs="Times New Roman"/>
          <w:sz w:val="24"/>
          <w:szCs w:val="24"/>
          <w:lang w:eastAsia="ru-RU"/>
        </w:rPr>
        <w:t xml:space="preserve">Копию квитанции об оплате административного штрафа необходимо представить по адресу: г. Сургут, ул. Гагарина, д. 9, </w:t>
      </w:r>
      <w:r w:rsidRPr="00EF1B94">
        <w:rPr>
          <w:rFonts w:ascii="Times New Roman" w:eastAsia="Times New Roman" w:hAnsi="Times New Roman" w:cs="Times New Roman"/>
          <w:sz w:val="24"/>
          <w:szCs w:val="24"/>
          <w:lang w:eastAsia="ru-RU"/>
        </w:rPr>
        <w:t>каб</w:t>
      </w:r>
      <w:r w:rsidRPr="00EF1B94">
        <w:rPr>
          <w:rFonts w:ascii="Times New Roman" w:eastAsia="Times New Roman" w:hAnsi="Times New Roman" w:cs="Times New Roman"/>
          <w:sz w:val="24"/>
          <w:szCs w:val="24"/>
          <w:lang w:eastAsia="ru-RU"/>
        </w:rPr>
        <w:t xml:space="preserve">. 214.  </w:t>
      </w:r>
    </w:p>
    <w:p w:rsidR="00EF1B94" w:rsidRPr="00EF1B94" w:rsidP="00EF1B94">
      <w:pPr>
        <w:spacing w:after="0" w:line="240" w:lineRule="auto"/>
        <w:jc w:val="both"/>
        <w:rPr>
          <w:rFonts w:ascii="Times New Roman" w:eastAsia="Times New Roman" w:hAnsi="Times New Roman" w:cs="Times New Roman"/>
          <w:sz w:val="24"/>
          <w:szCs w:val="24"/>
          <w:lang w:eastAsia="ru-RU"/>
        </w:rPr>
      </w:pPr>
    </w:p>
    <w:p w:rsidR="00EF1B94" w:rsidRPr="00EF1B94" w:rsidP="00EF1B94">
      <w:pPr>
        <w:spacing w:after="0" w:line="240" w:lineRule="auto"/>
        <w:rPr>
          <w:rFonts w:ascii="Times New Roman" w:eastAsia="Times New Roman" w:hAnsi="Times New Roman" w:cs="Times New Roman"/>
          <w:sz w:val="24"/>
          <w:szCs w:val="24"/>
          <w:lang w:eastAsia="ru-RU"/>
        </w:rPr>
      </w:pPr>
    </w:p>
    <w:p w:rsidR="007127C3"/>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94"/>
    <w:rsid w:val="000944D5"/>
    <w:rsid w:val="00402F8D"/>
    <w:rsid w:val="00450089"/>
    <w:rsid w:val="007127C3"/>
    <w:rsid w:val="007432DE"/>
    <w:rsid w:val="00AE0174"/>
    <w:rsid w:val="00D44AEE"/>
    <w:rsid w:val="00D778F8"/>
    <w:rsid w:val="00E70CC9"/>
    <w:rsid w:val="00EF1B94"/>
    <w:rsid w:val="00FA4D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34AC383-7DD0-4FEF-9608-9FDB387CD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EF1B9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rsid w:val="00EF1B94"/>
    <w:rPr>
      <w:rFonts w:ascii="Times New Roman" w:eastAsia="Times New Roman" w:hAnsi="Times New Roman" w:cs="Times New Roman"/>
      <w:sz w:val="24"/>
      <w:szCs w:val="24"/>
      <w:lang w:eastAsia="ru-RU"/>
    </w:rPr>
  </w:style>
  <w:style w:type="paragraph" w:styleId="Footer">
    <w:name w:val="footer"/>
    <w:basedOn w:val="Normal"/>
    <w:link w:val="a0"/>
    <w:rsid w:val="00EF1B9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0">
    <w:name w:val="Нижний колонтитул Знак"/>
    <w:basedOn w:val="DefaultParagraphFont"/>
    <w:link w:val="Footer"/>
    <w:rsid w:val="00EF1B9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